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44E0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C44E06">
        <w:rPr>
          <w:rStyle w:val="normaltextrun"/>
          <w:rFonts w:asciiTheme="minorHAnsi" w:hAnsiTheme="minorHAnsi" w:cstheme="minorHAnsi"/>
          <w:b/>
          <w:bCs/>
          <w:sz w:val="22"/>
          <w:szCs w:val="22"/>
        </w:rPr>
        <w:t>Undergraduate Teaching Continuity and Recovery</w:t>
      </w:r>
      <w:r w:rsidRPr="00C44E06">
        <w:rPr>
          <w:rStyle w:val="eop"/>
          <w:rFonts w:asciiTheme="minorHAnsi" w:hAnsiTheme="minorHAnsi" w:cstheme="minorHAnsi"/>
          <w:sz w:val="22"/>
          <w:szCs w:val="22"/>
        </w:rPr>
        <w:t> </w:t>
      </w:r>
    </w:p>
    <w:p w14:paraId="0591CAB4" w14:textId="086D909A" w:rsidR="0090641B" w:rsidRPr="00C44E06"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C44E06">
        <w:rPr>
          <w:rStyle w:val="normaltextrun"/>
          <w:rFonts w:asciiTheme="minorHAnsi" w:hAnsiTheme="minorHAnsi" w:cstheme="minorHAnsi"/>
          <w:sz w:val="22"/>
          <w:szCs w:val="22"/>
        </w:rPr>
        <w:t>Meeting on </w:t>
      </w:r>
      <w:r w:rsidR="00C44E06">
        <w:rPr>
          <w:rStyle w:val="normaltextrun"/>
          <w:rFonts w:asciiTheme="minorHAnsi" w:hAnsiTheme="minorHAnsi" w:cstheme="minorHAnsi"/>
          <w:sz w:val="22"/>
          <w:szCs w:val="22"/>
        </w:rPr>
        <w:t>September</w:t>
      </w:r>
      <w:r w:rsidR="00A45B8C" w:rsidRPr="00C44E06">
        <w:rPr>
          <w:rStyle w:val="normaltextrun"/>
          <w:rFonts w:asciiTheme="minorHAnsi" w:hAnsiTheme="minorHAnsi" w:cstheme="minorHAnsi"/>
          <w:sz w:val="22"/>
          <w:szCs w:val="22"/>
        </w:rPr>
        <w:t xml:space="preserve"> </w:t>
      </w:r>
      <w:r w:rsidR="00C44E06">
        <w:rPr>
          <w:rStyle w:val="normaltextrun"/>
          <w:rFonts w:asciiTheme="minorHAnsi" w:hAnsiTheme="minorHAnsi" w:cstheme="minorHAnsi"/>
          <w:sz w:val="22"/>
          <w:szCs w:val="22"/>
        </w:rPr>
        <w:t xml:space="preserve">2 </w:t>
      </w:r>
      <w:r w:rsidRPr="00C44E06">
        <w:rPr>
          <w:rStyle w:val="normaltextrun"/>
          <w:rFonts w:asciiTheme="minorHAnsi" w:hAnsiTheme="minorHAnsi" w:cstheme="minorHAnsi"/>
          <w:sz w:val="22"/>
          <w:szCs w:val="22"/>
        </w:rPr>
        <w:t>@ </w:t>
      </w:r>
      <w:r w:rsidR="00C44E06">
        <w:rPr>
          <w:rStyle w:val="normaltextrun"/>
          <w:rFonts w:asciiTheme="minorHAnsi" w:hAnsiTheme="minorHAnsi" w:cstheme="minorHAnsi"/>
          <w:sz w:val="22"/>
          <w:szCs w:val="22"/>
        </w:rPr>
        <w:t>3</w:t>
      </w:r>
      <w:r w:rsidR="007A2ED8" w:rsidRPr="00C44E06">
        <w:rPr>
          <w:rStyle w:val="normaltextrun"/>
          <w:rFonts w:asciiTheme="minorHAnsi" w:hAnsiTheme="minorHAnsi" w:cstheme="minorHAnsi"/>
          <w:sz w:val="22"/>
          <w:szCs w:val="22"/>
        </w:rPr>
        <w:t>:00</w:t>
      </w:r>
      <w:r w:rsidR="00C44E06">
        <w:rPr>
          <w:rStyle w:val="normaltextrun"/>
          <w:rFonts w:asciiTheme="minorHAnsi" w:hAnsiTheme="minorHAnsi" w:cstheme="minorHAnsi"/>
          <w:sz w:val="22"/>
          <w:szCs w:val="22"/>
        </w:rPr>
        <w:t>P</w:t>
      </w:r>
      <w:r w:rsidRPr="00C44E06">
        <w:rPr>
          <w:rStyle w:val="normaltextrun"/>
          <w:rFonts w:asciiTheme="minorHAnsi" w:hAnsiTheme="minorHAnsi" w:cstheme="minorHAnsi"/>
          <w:sz w:val="22"/>
          <w:szCs w:val="22"/>
        </w:rPr>
        <w:t>M</w:t>
      </w:r>
      <w:r w:rsidRPr="00C44E06">
        <w:rPr>
          <w:rStyle w:val="eop"/>
          <w:rFonts w:asciiTheme="minorHAnsi" w:hAnsiTheme="minorHAnsi" w:cstheme="minorHAnsi"/>
          <w:sz w:val="22"/>
          <w:szCs w:val="22"/>
        </w:rPr>
        <w:t> </w:t>
      </w:r>
    </w:p>
    <w:p w14:paraId="189E23DF" w14:textId="77777777" w:rsidR="00F739E6" w:rsidRPr="00C44E06"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7305167" w14:textId="77777777" w:rsidR="00C44E06" w:rsidRPr="00C44E06" w:rsidRDefault="00C44E06" w:rsidP="00C44E06">
      <w:pPr>
        <w:rPr>
          <w:rFonts w:eastAsia="Times New Roman" w:cstheme="minorHAnsi"/>
        </w:rPr>
      </w:pPr>
      <w:r w:rsidRPr="00C44E06">
        <w:rPr>
          <w:rFonts w:eastAsia="Times New Roman" w:cstheme="minorHAnsi"/>
          <w:b/>
          <w:bCs/>
          <w:u w:val="single"/>
        </w:rPr>
        <w:t>Agenda Items for 9/2:</w:t>
      </w:r>
    </w:p>
    <w:p w14:paraId="73AFBCEC" w14:textId="77777777" w:rsidR="00C44E06" w:rsidRPr="00C44E06" w:rsidRDefault="00C44E06" w:rsidP="00C44E06">
      <w:pPr>
        <w:numPr>
          <w:ilvl w:val="0"/>
          <w:numId w:val="12"/>
        </w:numPr>
        <w:spacing w:before="100" w:beforeAutospacing="1" w:after="100" w:afterAutospacing="1"/>
        <w:rPr>
          <w:rFonts w:eastAsia="Times New Roman" w:cstheme="minorHAnsi"/>
        </w:rPr>
      </w:pPr>
      <w:r w:rsidRPr="00C44E06">
        <w:rPr>
          <w:rFonts w:eastAsia="Times New Roman" w:cstheme="minorHAnsi"/>
        </w:rPr>
        <w:t>Next Steps with HR</w:t>
      </w:r>
    </w:p>
    <w:p w14:paraId="37EFA824" w14:textId="77777777" w:rsidR="00C44E06" w:rsidRPr="00C44E06" w:rsidRDefault="00C44E06" w:rsidP="00C44E06">
      <w:pPr>
        <w:numPr>
          <w:ilvl w:val="0"/>
          <w:numId w:val="12"/>
        </w:numPr>
        <w:spacing w:before="100" w:beforeAutospacing="1" w:after="100" w:afterAutospacing="1"/>
        <w:rPr>
          <w:rFonts w:eastAsia="Times New Roman" w:cstheme="minorHAnsi"/>
        </w:rPr>
      </w:pPr>
      <w:r w:rsidRPr="00C44E06">
        <w:rPr>
          <w:rFonts w:eastAsia="Times New Roman" w:cstheme="minorHAnsi"/>
        </w:rPr>
        <w:t>Seating Charts (Department/Instructor Contact Lists)</w:t>
      </w:r>
    </w:p>
    <w:p w14:paraId="0012310B" w14:textId="77777777" w:rsidR="00C44E06" w:rsidRPr="00C44E06" w:rsidRDefault="00C44E06" w:rsidP="00C44E06">
      <w:pPr>
        <w:numPr>
          <w:ilvl w:val="0"/>
          <w:numId w:val="12"/>
        </w:numPr>
        <w:spacing w:before="100" w:beforeAutospacing="1" w:after="100" w:afterAutospacing="1"/>
        <w:rPr>
          <w:rFonts w:eastAsia="Times New Roman" w:cstheme="minorHAnsi"/>
        </w:rPr>
      </w:pPr>
      <w:r w:rsidRPr="00C44E06">
        <w:rPr>
          <w:rFonts w:eastAsia="Times New Roman" w:cstheme="minorHAnsi"/>
        </w:rPr>
        <w:t>Follow-up Messaging with DHs on Positive Cases</w:t>
      </w:r>
    </w:p>
    <w:p w14:paraId="54F01CCE" w14:textId="77777777" w:rsidR="00C44E06" w:rsidRPr="00C44E06" w:rsidRDefault="00C44E06" w:rsidP="00C44E06">
      <w:pPr>
        <w:numPr>
          <w:ilvl w:val="0"/>
          <w:numId w:val="12"/>
        </w:numPr>
        <w:spacing w:before="100" w:beforeAutospacing="1" w:after="100" w:afterAutospacing="1"/>
        <w:rPr>
          <w:rFonts w:eastAsia="Times New Roman" w:cstheme="minorHAnsi"/>
        </w:rPr>
      </w:pPr>
      <w:r w:rsidRPr="00C44E06">
        <w:rPr>
          <w:rFonts w:eastAsia="Times New Roman" w:cstheme="minorHAnsi"/>
        </w:rPr>
        <w:t>Impact on GTA Workforce When Exposed</w:t>
      </w:r>
    </w:p>
    <w:p w14:paraId="1A8DF251" w14:textId="77777777" w:rsidR="00C44E06" w:rsidRPr="00C44E06" w:rsidRDefault="00C44E06" w:rsidP="00C44E06">
      <w:pPr>
        <w:numPr>
          <w:ilvl w:val="0"/>
          <w:numId w:val="12"/>
        </w:numPr>
        <w:spacing w:before="100" w:beforeAutospacing="1" w:after="100" w:afterAutospacing="1"/>
        <w:rPr>
          <w:rFonts w:eastAsia="Times New Roman" w:cstheme="minorHAnsi"/>
        </w:rPr>
      </w:pPr>
      <w:r w:rsidRPr="00C44E06">
        <w:rPr>
          <w:rFonts w:eastAsia="Times New Roman" w:cstheme="minorHAnsi"/>
        </w:rPr>
        <w:t>GTA COVID Testing</w:t>
      </w:r>
    </w:p>
    <w:p w14:paraId="5295C89E" w14:textId="77777777" w:rsidR="00C44E06" w:rsidRPr="00C44E06" w:rsidRDefault="00C44E06" w:rsidP="00C44E06">
      <w:pPr>
        <w:rPr>
          <w:rFonts w:eastAsia="Times New Roman" w:cstheme="minorHAnsi"/>
        </w:rPr>
      </w:pPr>
      <w:r w:rsidRPr="00C44E06">
        <w:rPr>
          <w:rFonts w:eastAsia="Times New Roman" w:cstheme="minorHAnsi"/>
        </w:rPr>
        <w:t>There would be messaging to the GTAs and the LAs about COVID testing. There are 90 undergraduate Learning Assistants meeting with other undergraduate students.</w:t>
      </w:r>
    </w:p>
    <w:p w14:paraId="573E4245" w14:textId="77777777" w:rsidR="00C44E06" w:rsidRPr="00C44E06" w:rsidRDefault="00C44E06" w:rsidP="00C44E06">
      <w:pPr>
        <w:rPr>
          <w:rFonts w:eastAsia="Times New Roman" w:cstheme="minorHAnsi"/>
        </w:rPr>
      </w:pPr>
    </w:p>
    <w:p w14:paraId="0A8127FD" w14:textId="0AAE8557" w:rsidR="00C44E06" w:rsidRPr="00C44E06" w:rsidRDefault="00C44E06" w:rsidP="00C44E06">
      <w:pPr>
        <w:rPr>
          <w:rFonts w:eastAsia="Times New Roman" w:cstheme="minorHAnsi"/>
        </w:rPr>
      </w:pPr>
      <w:r w:rsidRPr="00C44E06">
        <w:rPr>
          <w:rFonts w:eastAsia="Times New Roman" w:cstheme="minorHAnsi"/>
          <w:b/>
          <w:bCs/>
        </w:rPr>
        <w:t>Update on Cohort Model</w:t>
      </w:r>
      <w:r w:rsidRPr="00C44E06">
        <w:rPr>
          <w:rFonts w:eastAsia="Times New Roman" w:cstheme="minorHAnsi"/>
        </w:rPr>
        <w:t xml:space="preserve"> - Mary Pedersen would remove the pressure of cohort planning and scheduling for Spring 2021. We would continue the course clustering from Fall 2020, which could be expanded beyond the 4-8 tim</w:t>
      </w:r>
      <w:r w:rsidR="0080773F">
        <w:rPr>
          <w:rFonts w:eastAsia="Times New Roman" w:cstheme="minorHAnsi"/>
        </w:rPr>
        <w:t>e</w:t>
      </w:r>
      <w:bookmarkStart w:id="0" w:name="_GoBack"/>
      <w:bookmarkEnd w:id="0"/>
      <w:r w:rsidRPr="00C44E06">
        <w:rPr>
          <w:rFonts w:eastAsia="Times New Roman" w:cstheme="minorHAnsi"/>
        </w:rPr>
        <w:t>block to all-day. We would explore the cohort model for a later date.</w:t>
      </w:r>
    </w:p>
    <w:p w14:paraId="17E7BD00" w14:textId="77777777" w:rsidR="00C44E06" w:rsidRPr="00C44E06" w:rsidRDefault="00C44E06" w:rsidP="00C44E06">
      <w:pPr>
        <w:rPr>
          <w:rFonts w:eastAsia="Times New Roman" w:cstheme="minorHAnsi"/>
        </w:rPr>
      </w:pPr>
    </w:p>
    <w:p w14:paraId="304A634C" w14:textId="77777777" w:rsidR="00C44E06" w:rsidRPr="00C44E06" w:rsidRDefault="00C44E06" w:rsidP="00C44E06">
      <w:pPr>
        <w:rPr>
          <w:rFonts w:eastAsia="Times New Roman" w:cstheme="minorHAnsi"/>
        </w:rPr>
      </w:pPr>
      <w:r w:rsidRPr="00C44E06">
        <w:rPr>
          <w:rFonts w:eastAsia="Times New Roman" w:cstheme="minorHAnsi"/>
          <w:b/>
          <w:bCs/>
        </w:rPr>
        <w:t>Update on HR Conversation</w:t>
      </w:r>
      <w:r w:rsidRPr="00C44E06">
        <w:rPr>
          <w:rFonts w:eastAsia="Times New Roman" w:cstheme="minorHAnsi"/>
        </w:rPr>
        <w:t xml:space="preserve"> - Jan Nerger asked for a better understanding on what needs to be asked of HR. The Team had received the responses from Robyn Fergus. What is the next step? Do we want them to provide the soft deadline? We them to confirm the process and the soft deadline. We need to determine the accommodations process.</w:t>
      </w:r>
    </w:p>
    <w:p w14:paraId="30D01A3A" w14:textId="77777777" w:rsidR="00C44E06" w:rsidRPr="00C44E06" w:rsidRDefault="00C44E06" w:rsidP="00C44E06">
      <w:pPr>
        <w:rPr>
          <w:rFonts w:eastAsia="Times New Roman" w:cstheme="minorHAnsi"/>
        </w:rPr>
      </w:pPr>
    </w:p>
    <w:p w14:paraId="3A8ADEB7" w14:textId="75354F9A" w:rsidR="00C44E06" w:rsidRPr="00C44E06" w:rsidRDefault="00C44E06" w:rsidP="00C44E06">
      <w:pPr>
        <w:rPr>
          <w:rFonts w:eastAsia="Times New Roman" w:cstheme="minorHAnsi"/>
        </w:rPr>
      </w:pPr>
      <w:r w:rsidRPr="00C44E06">
        <w:rPr>
          <w:rFonts w:eastAsia="Times New Roman" w:cstheme="minorHAnsi"/>
        </w:rPr>
        <w:t xml:space="preserve">Two soft deadlines are needed due to other extraneous factors (federal, state, local, school, </w:t>
      </w:r>
      <w:r w:rsidR="0080773F" w:rsidRPr="00C44E06">
        <w:rPr>
          <w:rFonts w:eastAsia="Times New Roman" w:cstheme="minorHAnsi"/>
        </w:rPr>
        <w:t>etc.</w:t>
      </w:r>
      <w:r w:rsidRPr="00C44E06">
        <w:rPr>
          <w:rFonts w:eastAsia="Times New Roman" w:cstheme="minorHAnsi"/>
        </w:rPr>
        <w:t>). A second deadline would allow faculty and staff to make decisions based on decisions from the school districts.</w:t>
      </w:r>
    </w:p>
    <w:p w14:paraId="7C8EDC6E" w14:textId="77777777" w:rsidR="00C44E06" w:rsidRPr="00C44E06" w:rsidRDefault="00C44E06" w:rsidP="00C44E06">
      <w:pPr>
        <w:rPr>
          <w:rFonts w:eastAsia="Times New Roman" w:cstheme="minorHAnsi"/>
        </w:rPr>
      </w:pPr>
    </w:p>
    <w:p w14:paraId="0FAB72E2" w14:textId="5E1E6AE9" w:rsidR="00C44E06" w:rsidRPr="00C44E06" w:rsidRDefault="00C44E06" w:rsidP="00C44E06">
      <w:pPr>
        <w:rPr>
          <w:rFonts w:eastAsia="Times New Roman" w:cstheme="minorHAnsi"/>
        </w:rPr>
      </w:pPr>
      <w:r w:rsidRPr="00C44E06">
        <w:rPr>
          <w:rFonts w:eastAsia="Times New Roman" w:cstheme="minorHAnsi"/>
        </w:rPr>
        <w:t xml:space="preserve">We need HR to create the communication. We need additional guidance for faculty that had specials requests approved prior to the establishment of the temporary work adjustment process. There would not be any new </w:t>
      </w:r>
      <w:r w:rsidR="0080773F" w:rsidRPr="00C44E06">
        <w:rPr>
          <w:rFonts w:eastAsia="Times New Roman" w:cstheme="minorHAnsi"/>
        </w:rPr>
        <w:t>arrangements,</w:t>
      </w:r>
      <w:r w:rsidRPr="00C44E06">
        <w:rPr>
          <w:rFonts w:eastAsia="Times New Roman" w:cstheme="minorHAnsi"/>
        </w:rPr>
        <w:t xml:space="preserve"> as all faculty would need to complete the Temporary Work Adjustment. </w:t>
      </w:r>
    </w:p>
    <w:p w14:paraId="3F62F296" w14:textId="77777777" w:rsidR="00C44E06" w:rsidRPr="00C44E06" w:rsidRDefault="00C44E06" w:rsidP="00C44E06">
      <w:pPr>
        <w:rPr>
          <w:rFonts w:eastAsia="Times New Roman" w:cstheme="minorHAnsi"/>
        </w:rPr>
      </w:pPr>
      <w:r w:rsidRPr="00C44E06">
        <w:rPr>
          <w:rFonts w:eastAsia="Times New Roman" w:cstheme="minorHAnsi"/>
        </w:rPr>
        <w:br/>
        <w:t>Discussion on process between OEO and HR. We need an awareness of equity issues.</w:t>
      </w:r>
    </w:p>
    <w:p w14:paraId="52013DF5" w14:textId="77777777" w:rsidR="00C44E06" w:rsidRPr="00C44E06" w:rsidRDefault="00C44E06" w:rsidP="00C44E06">
      <w:pPr>
        <w:rPr>
          <w:rFonts w:eastAsia="Times New Roman" w:cstheme="minorHAnsi"/>
        </w:rPr>
      </w:pPr>
    </w:p>
    <w:p w14:paraId="14B2B533" w14:textId="05625B38" w:rsidR="00C44E06" w:rsidRPr="00C44E06" w:rsidRDefault="00C44E06" w:rsidP="00C44E06">
      <w:pPr>
        <w:rPr>
          <w:rFonts w:eastAsia="Times New Roman" w:cstheme="minorHAnsi"/>
        </w:rPr>
      </w:pPr>
      <w:r w:rsidRPr="00C44E06">
        <w:rPr>
          <w:rFonts w:eastAsia="Times New Roman" w:cstheme="minorHAnsi"/>
        </w:rPr>
        <w:t xml:space="preserve">Is September 18 (1st soft deadline) early enough? D Tobiassen Baitinger noted that the CPI closes on September 25. </w:t>
      </w:r>
      <w:r w:rsidR="0080773F" w:rsidRPr="00C44E06">
        <w:rPr>
          <w:rFonts w:eastAsia="Times New Roman" w:cstheme="minorHAnsi"/>
        </w:rPr>
        <w:t>This gives</w:t>
      </w:r>
      <w:r w:rsidRPr="00C44E06">
        <w:rPr>
          <w:rFonts w:eastAsia="Times New Roman" w:cstheme="minorHAnsi"/>
        </w:rPr>
        <w:t xml:space="preserve"> departments three-weeks to enter edits to the class schedule. From September 25, Julia Murphy and her Team then have seven-weeks of back and forth with departments, which allows for changes in the schedule to be made.</w:t>
      </w:r>
    </w:p>
    <w:p w14:paraId="26DE2D29" w14:textId="77777777" w:rsidR="00C44E06" w:rsidRPr="00C44E06" w:rsidRDefault="00C44E06" w:rsidP="00C44E06">
      <w:pPr>
        <w:rPr>
          <w:rFonts w:eastAsia="Times New Roman" w:cstheme="minorHAnsi"/>
        </w:rPr>
      </w:pPr>
    </w:p>
    <w:p w14:paraId="34774A3F" w14:textId="77777777" w:rsidR="00C44E06" w:rsidRPr="00C44E06" w:rsidRDefault="00C44E06" w:rsidP="00C44E06">
      <w:pPr>
        <w:rPr>
          <w:rFonts w:eastAsia="Times New Roman" w:cstheme="minorHAnsi"/>
        </w:rPr>
      </w:pPr>
      <w:r w:rsidRPr="00C44E06">
        <w:rPr>
          <w:rFonts w:eastAsia="Times New Roman" w:cstheme="minorHAnsi"/>
        </w:rPr>
        <w:t>We need a liaison with Poudre School Districts. Jody Donovan would follow-up on a contact.</w:t>
      </w:r>
    </w:p>
    <w:p w14:paraId="5F68303F" w14:textId="77777777" w:rsidR="00C44E06" w:rsidRPr="00C44E06" w:rsidRDefault="00C44E06" w:rsidP="00C44E06">
      <w:pPr>
        <w:rPr>
          <w:rFonts w:eastAsia="Times New Roman" w:cstheme="minorHAnsi"/>
        </w:rPr>
      </w:pPr>
    </w:p>
    <w:p w14:paraId="3B0FC72A" w14:textId="77777777" w:rsidR="00C44E06" w:rsidRPr="00C44E06" w:rsidRDefault="00C44E06" w:rsidP="00C44E06">
      <w:pPr>
        <w:rPr>
          <w:rFonts w:eastAsia="Times New Roman" w:cstheme="minorHAnsi"/>
        </w:rPr>
      </w:pPr>
      <w:r w:rsidRPr="00C44E06">
        <w:rPr>
          <w:rFonts w:eastAsia="Times New Roman" w:cstheme="minorHAnsi"/>
          <w:b/>
          <w:bCs/>
        </w:rPr>
        <w:t>Update on Spring 2021</w:t>
      </w:r>
      <w:r w:rsidRPr="00C44E06">
        <w:rPr>
          <w:rFonts w:eastAsia="Times New Roman" w:cstheme="minorHAnsi"/>
        </w:rPr>
        <w:t xml:space="preserve"> - When would registration begin? D Tobiassen Baitinger had met with the Advising College Coordinators to discuss student registration. She shared with them the two options for registration.</w:t>
      </w:r>
    </w:p>
    <w:p w14:paraId="67586DC6" w14:textId="77777777" w:rsidR="00C44E06" w:rsidRPr="00C44E06" w:rsidRDefault="00C44E06" w:rsidP="00C44E06">
      <w:pPr>
        <w:rPr>
          <w:rFonts w:eastAsia="Times New Roman" w:cstheme="minorHAnsi"/>
        </w:rPr>
      </w:pPr>
    </w:p>
    <w:p w14:paraId="467824C3" w14:textId="77777777" w:rsidR="00C44E06" w:rsidRPr="00C44E06" w:rsidRDefault="00C44E06" w:rsidP="00C44E06">
      <w:pPr>
        <w:rPr>
          <w:rFonts w:eastAsia="Times New Roman" w:cstheme="minorHAnsi"/>
        </w:rPr>
      </w:pPr>
      <w:r w:rsidRPr="00C44E06">
        <w:rPr>
          <w:rFonts w:eastAsia="Times New Roman" w:cstheme="minorHAnsi"/>
        </w:rPr>
        <w:t>Registration could open prior to Fall Break to alleviate compressing the advising process into a short period of time. RO could start registration the week before Fall Break. Decision would be made by September 4. </w:t>
      </w:r>
    </w:p>
    <w:p w14:paraId="0A2732E5" w14:textId="77777777" w:rsidR="00C44E06" w:rsidRPr="00C44E06" w:rsidRDefault="00C44E06" w:rsidP="00C44E06">
      <w:pPr>
        <w:rPr>
          <w:rFonts w:eastAsia="Times New Roman" w:cstheme="minorHAnsi"/>
        </w:rPr>
      </w:pPr>
    </w:p>
    <w:p w14:paraId="1CD83DCE" w14:textId="77777777" w:rsidR="00C44E06" w:rsidRPr="00C44E06" w:rsidRDefault="00C44E06" w:rsidP="00C44E06">
      <w:pPr>
        <w:rPr>
          <w:rFonts w:eastAsia="Times New Roman" w:cstheme="minorHAnsi"/>
        </w:rPr>
      </w:pPr>
      <w:r w:rsidRPr="00C44E06">
        <w:rPr>
          <w:rFonts w:eastAsia="Times New Roman" w:cstheme="minorHAnsi"/>
          <w:b/>
          <w:bCs/>
        </w:rPr>
        <w:lastRenderedPageBreak/>
        <w:t>Update on Seating Charts</w:t>
      </w:r>
      <w:r w:rsidRPr="00C44E06">
        <w:rPr>
          <w:rFonts w:eastAsia="Times New Roman" w:cstheme="minorHAnsi"/>
        </w:rPr>
        <w:t xml:space="preserve"> - Where would seating charts be housed? Would Chairs gather in their offices? Would Deans gather in their offices? Would the Provost Office gather? We want faculty members to have the seating chart. For contact tracers, we need a streamlined fashion for accessing seating charts as well. </w:t>
      </w:r>
    </w:p>
    <w:p w14:paraId="2EC7CDAC" w14:textId="77777777" w:rsidR="00C44E06" w:rsidRPr="00C44E06" w:rsidRDefault="00C44E06" w:rsidP="00C44E06">
      <w:pPr>
        <w:rPr>
          <w:rFonts w:eastAsia="Times New Roman" w:cstheme="minorHAnsi"/>
        </w:rPr>
      </w:pPr>
    </w:p>
    <w:p w14:paraId="4229FE0D" w14:textId="77777777" w:rsidR="00C44E06" w:rsidRPr="00C44E06" w:rsidRDefault="00C44E06" w:rsidP="00C44E06">
      <w:pPr>
        <w:rPr>
          <w:rFonts w:eastAsia="Times New Roman" w:cstheme="minorHAnsi"/>
        </w:rPr>
      </w:pPr>
      <w:r w:rsidRPr="00C44E06">
        <w:rPr>
          <w:rFonts w:eastAsia="Times New Roman" w:cstheme="minorHAnsi"/>
        </w:rPr>
        <w:t>D Tobiassen Baitinger received a question about connecting contact information to the seating charts. RO would be working with the Pandemic Team where contact tracers could retrieve contact information from Ariesweb. Contact tracers could obtain a specific class list, as well as, search for class lists before and after a specific class. RO would be meeting with the Pandemic Team to gather their specific information and requests. </w:t>
      </w:r>
    </w:p>
    <w:p w14:paraId="600405E6" w14:textId="77777777" w:rsidR="00C44E06" w:rsidRPr="00C44E06" w:rsidRDefault="00C44E06" w:rsidP="00C44E06">
      <w:pPr>
        <w:rPr>
          <w:rFonts w:eastAsia="Times New Roman" w:cstheme="minorHAnsi"/>
        </w:rPr>
      </w:pPr>
    </w:p>
    <w:p w14:paraId="156325D8" w14:textId="77777777" w:rsidR="00C44E06" w:rsidRPr="00C44E06" w:rsidRDefault="00C44E06" w:rsidP="00C44E06">
      <w:pPr>
        <w:rPr>
          <w:rFonts w:eastAsia="Times New Roman" w:cstheme="minorHAnsi"/>
        </w:rPr>
      </w:pPr>
      <w:r w:rsidRPr="00C44E06">
        <w:rPr>
          <w:rFonts w:eastAsia="Times New Roman" w:cstheme="minorHAnsi"/>
        </w:rPr>
        <w:t>Larimer County said that the lack of a seating chart would require the entire class to go online and require everyone to be quarantined. We need to communicate the importance of seating charts. We need to have seating charts gathered. It should be noted that a seating chart is needed no matter where faculty meet students. Seating charts could be hand drawn.</w:t>
      </w:r>
    </w:p>
    <w:p w14:paraId="17AF886B" w14:textId="77777777" w:rsidR="00C44E06" w:rsidRPr="00C44E06" w:rsidRDefault="00C44E06" w:rsidP="00C44E06">
      <w:pPr>
        <w:rPr>
          <w:rFonts w:eastAsia="Times New Roman" w:cstheme="minorHAnsi"/>
        </w:rPr>
      </w:pPr>
    </w:p>
    <w:p w14:paraId="44112625" w14:textId="77777777" w:rsidR="00C44E06" w:rsidRPr="00C44E06" w:rsidRDefault="00C44E06" w:rsidP="00C44E06">
      <w:pPr>
        <w:rPr>
          <w:rFonts w:eastAsia="Times New Roman" w:cstheme="minorHAnsi"/>
        </w:rPr>
      </w:pPr>
      <w:r w:rsidRPr="00C44E06">
        <w:rPr>
          <w:rFonts w:eastAsia="Times New Roman" w:cstheme="minorHAnsi"/>
          <w:b/>
          <w:bCs/>
        </w:rPr>
        <w:t>Update on Follow-Up Messaging</w:t>
      </w:r>
      <w:r w:rsidRPr="00C44E06">
        <w:rPr>
          <w:rFonts w:eastAsia="Times New Roman" w:cstheme="minorHAnsi"/>
        </w:rPr>
        <w:t xml:space="preserve"> - Messaging would be sent to Department Chairs about positive cases. </w:t>
      </w:r>
    </w:p>
    <w:p w14:paraId="60F138E6" w14:textId="77777777" w:rsidR="00C44E06" w:rsidRPr="00C44E06" w:rsidRDefault="00C44E06" w:rsidP="00C44E06">
      <w:pPr>
        <w:rPr>
          <w:rFonts w:eastAsia="Times New Roman" w:cstheme="minorHAnsi"/>
        </w:rPr>
      </w:pPr>
    </w:p>
    <w:p w14:paraId="2120B921" w14:textId="77777777" w:rsidR="00C44E06" w:rsidRPr="00C44E06" w:rsidRDefault="00C44E06" w:rsidP="00C44E06">
      <w:pPr>
        <w:rPr>
          <w:rFonts w:eastAsia="Times New Roman" w:cstheme="minorHAnsi"/>
        </w:rPr>
      </w:pPr>
      <w:r w:rsidRPr="00C44E06">
        <w:rPr>
          <w:rFonts w:eastAsia="Times New Roman" w:cstheme="minorHAnsi"/>
          <w:b/>
          <w:bCs/>
        </w:rPr>
        <w:t>Update on GTAs</w:t>
      </w:r>
      <w:r w:rsidRPr="00C44E06">
        <w:rPr>
          <w:rFonts w:eastAsia="Times New Roman" w:cstheme="minorHAnsi"/>
        </w:rPr>
        <w:t xml:space="preserve"> - Mary Stromberger is waiting to hear back from Alan Rudolph. Melissa Reynolds has requested the list of GTAs from CNS, CAS, and Warner. Information has been sent to the GTAs in those colleges about the free testing offered on Thursday and Friday.</w:t>
      </w:r>
    </w:p>
    <w:p w14:paraId="7F6AFE34" w14:textId="77777777" w:rsidR="00C44E06" w:rsidRPr="00C44E06" w:rsidRDefault="00C44E06" w:rsidP="00C44E06">
      <w:pPr>
        <w:rPr>
          <w:rFonts w:eastAsia="Times New Roman" w:cstheme="minorHAnsi"/>
        </w:rPr>
      </w:pPr>
    </w:p>
    <w:p w14:paraId="46A6FB37" w14:textId="77777777" w:rsidR="00C44E06" w:rsidRPr="00C44E06" w:rsidRDefault="00C44E06" w:rsidP="00C44E06">
      <w:pPr>
        <w:rPr>
          <w:rFonts w:eastAsia="Times New Roman" w:cstheme="minorHAnsi"/>
        </w:rPr>
      </w:pPr>
      <w:r w:rsidRPr="00C44E06">
        <w:rPr>
          <w:rFonts w:eastAsia="Times New Roman" w:cstheme="minorHAnsi"/>
        </w:rPr>
        <w:t>There is some confusion as it is clear that there are not enough tests to test all GTAs. Mary Stromberger has asked for clarification from Alan Rudolph. There were some GTAs that were tested two weeks ago. We need to be careful about the messaging. Testing would be for GTAs that had not been tested. There are not enough tests for GTAs to be retested. </w:t>
      </w:r>
    </w:p>
    <w:p w14:paraId="0F003D3B" w14:textId="77777777" w:rsidR="00C44E06" w:rsidRPr="00C44E06" w:rsidRDefault="00C44E06" w:rsidP="00C44E06">
      <w:pPr>
        <w:rPr>
          <w:rFonts w:eastAsia="Times New Roman" w:cstheme="minorHAnsi"/>
        </w:rPr>
      </w:pPr>
    </w:p>
    <w:p w14:paraId="1739C884" w14:textId="77777777" w:rsidR="00C44E06" w:rsidRPr="00C44E06" w:rsidRDefault="00C44E06" w:rsidP="00C44E06">
      <w:pPr>
        <w:rPr>
          <w:rFonts w:eastAsia="Times New Roman" w:cstheme="minorHAnsi"/>
        </w:rPr>
      </w:pPr>
      <w:r w:rsidRPr="00C44E06">
        <w:rPr>
          <w:rFonts w:eastAsia="Times New Roman" w:cstheme="minorHAnsi"/>
        </w:rPr>
        <w:t xml:space="preserve">Kelly Long noted a concern about Learning Assistants that are in regular contact with undergraduate students. LAs are taking on more responsibility than being just a student. Kelly Long would follow-up with messaging received from Melissa Reynolds and Stacy. It should not be noted that most of the LAs live off-campus. </w:t>
      </w:r>
    </w:p>
    <w:p w14:paraId="1ECE3FC1" w14:textId="77777777" w:rsidR="00C44E06" w:rsidRPr="00C44E06" w:rsidRDefault="00C44E06" w:rsidP="00C44E06">
      <w:pPr>
        <w:rPr>
          <w:rFonts w:eastAsia="Times New Roman" w:cstheme="minorHAnsi"/>
        </w:rPr>
      </w:pPr>
    </w:p>
    <w:p w14:paraId="697093BF" w14:textId="77777777" w:rsidR="00C44E06" w:rsidRPr="00C44E06" w:rsidRDefault="00C44E06" w:rsidP="00C44E06">
      <w:pPr>
        <w:rPr>
          <w:rFonts w:eastAsia="Times New Roman" w:cstheme="minorHAnsi"/>
        </w:rPr>
      </w:pPr>
      <w:r w:rsidRPr="00C44E06">
        <w:rPr>
          <w:rFonts w:eastAsia="Times New Roman" w:cstheme="minorHAnsi"/>
        </w:rPr>
        <w:t>Based on information from Alan Rudolph, it was noted that there might be 1,500-2,000 tests available per week. We need to verify this information. </w:t>
      </w:r>
    </w:p>
    <w:p w14:paraId="1EE0EEEA" w14:textId="77777777" w:rsidR="00C44E06" w:rsidRPr="00C44E06" w:rsidRDefault="00C44E06" w:rsidP="00C44E06">
      <w:pPr>
        <w:rPr>
          <w:rFonts w:eastAsia="Times New Roman" w:cstheme="minorHAnsi"/>
        </w:rPr>
      </w:pPr>
    </w:p>
    <w:p w14:paraId="363A4965" w14:textId="77777777" w:rsidR="00C44E06" w:rsidRPr="00C44E06" w:rsidRDefault="00C44E06" w:rsidP="00C44E06">
      <w:pPr>
        <w:rPr>
          <w:rFonts w:eastAsia="Times New Roman" w:cstheme="minorHAnsi"/>
        </w:rPr>
      </w:pPr>
      <w:r w:rsidRPr="00C44E06">
        <w:rPr>
          <w:rFonts w:eastAsia="Times New Roman" w:cstheme="minorHAnsi"/>
          <w:b/>
          <w:bCs/>
        </w:rPr>
        <w:t xml:space="preserve">Question about Accommodations </w:t>
      </w:r>
      <w:r w:rsidRPr="00C44E06">
        <w:rPr>
          <w:rFonts w:eastAsia="Times New Roman" w:cstheme="minorHAnsi"/>
        </w:rPr>
        <w:t xml:space="preserve">- Beth Walker noted there are some COB faculty teaching 100 percent in-person. Do faculty have to provide synchronous accommodations? Lectures are recorded for students to access asynchronously when not in class. </w:t>
      </w:r>
    </w:p>
    <w:p w14:paraId="751E7EFB" w14:textId="77777777" w:rsidR="00C44E06" w:rsidRPr="00C44E06" w:rsidRDefault="00C44E06" w:rsidP="00C44E06">
      <w:pPr>
        <w:rPr>
          <w:rFonts w:eastAsia="Times New Roman" w:cstheme="minorHAnsi"/>
        </w:rPr>
      </w:pPr>
    </w:p>
    <w:p w14:paraId="2DFA547A" w14:textId="77777777" w:rsidR="00C44E06" w:rsidRPr="00C44E06" w:rsidRDefault="00C44E06" w:rsidP="00C44E06">
      <w:pPr>
        <w:rPr>
          <w:rFonts w:eastAsia="Times New Roman" w:cstheme="minorHAnsi"/>
        </w:rPr>
      </w:pPr>
      <w:r w:rsidRPr="00C44E06">
        <w:rPr>
          <w:rFonts w:eastAsia="Times New Roman" w:cstheme="minorHAnsi"/>
        </w:rPr>
        <w:t>It is not a requirement for faculty to offer a high-flex option. There is a requirement for faculty to work with students for missing class. Students could watch recorded videos. Student could even watch videos live. However, faculty might not be able to engage with students not present in class. For students, the experience would be different but the content, learning outcomes, and goals would still be the same. </w:t>
      </w:r>
    </w:p>
    <w:p w14:paraId="7787985F" w14:textId="77777777" w:rsidR="00C44E06" w:rsidRPr="00C44E06" w:rsidRDefault="00C44E06" w:rsidP="00C44E06">
      <w:pPr>
        <w:rPr>
          <w:rFonts w:eastAsia="Times New Roman" w:cstheme="minorHAnsi"/>
        </w:rPr>
      </w:pPr>
    </w:p>
    <w:p w14:paraId="27ED5C5D" w14:textId="77777777" w:rsidR="00C44E06" w:rsidRPr="00C44E06" w:rsidRDefault="00C44E06" w:rsidP="00C44E06">
      <w:pPr>
        <w:rPr>
          <w:rFonts w:eastAsia="Times New Roman" w:cstheme="minorHAnsi"/>
        </w:rPr>
      </w:pPr>
      <w:r w:rsidRPr="00C44E06">
        <w:rPr>
          <w:rFonts w:eastAsia="Times New Roman" w:cstheme="minorHAnsi"/>
        </w:rPr>
        <w:t>If there is push back from the student about this experience, then the faculty should send the student to their advisor.</w:t>
      </w:r>
    </w:p>
    <w:p w14:paraId="57FD2C55" w14:textId="77777777" w:rsidR="00C44E06" w:rsidRPr="00C44E06" w:rsidRDefault="00C44E06" w:rsidP="00C44E06">
      <w:pPr>
        <w:rPr>
          <w:rFonts w:eastAsia="Times New Roman" w:cstheme="minorHAnsi"/>
        </w:rPr>
      </w:pPr>
    </w:p>
    <w:p w14:paraId="269A9CD6" w14:textId="77777777" w:rsidR="00C44E06" w:rsidRPr="00C44E06" w:rsidRDefault="00C44E06" w:rsidP="00C44E06">
      <w:pPr>
        <w:rPr>
          <w:rFonts w:eastAsia="Times New Roman" w:cstheme="minorHAnsi"/>
        </w:rPr>
      </w:pPr>
      <w:r w:rsidRPr="00C44E06">
        <w:rPr>
          <w:rFonts w:eastAsia="Times New Roman" w:cstheme="minorHAnsi"/>
          <w:b/>
          <w:bCs/>
        </w:rPr>
        <w:t xml:space="preserve">Update on Budget </w:t>
      </w:r>
      <w:r w:rsidRPr="00C44E06">
        <w:rPr>
          <w:rFonts w:eastAsia="Times New Roman" w:cstheme="minorHAnsi"/>
        </w:rPr>
        <w:t>- Per Cheyenne Hall, we have approximately $650K in reserves for Spring 2021. We would need to tap those funds for testing proctors. We would also need to send GTAs to TILT for video captioning.</w:t>
      </w:r>
    </w:p>
    <w:p w14:paraId="147F7D0F" w14:textId="77777777" w:rsidR="00C44E06" w:rsidRPr="00C44E06" w:rsidRDefault="00C44E06" w:rsidP="00C44E06">
      <w:pPr>
        <w:rPr>
          <w:rFonts w:eastAsia="Times New Roman" w:cstheme="minorHAnsi"/>
        </w:rPr>
      </w:pPr>
    </w:p>
    <w:p w14:paraId="79ED6E94" w14:textId="77777777" w:rsidR="00C44E06" w:rsidRPr="00C44E06" w:rsidRDefault="00C44E06" w:rsidP="00C44E06">
      <w:pPr>
        <w:rPr>
          <w:rFonts w:eastAsia="Times New Roman" w:cstheme="minorHAnsi"/>
        </w:rPr>
      </w:pPr>
      <w:r w:rsidRPr="00C44E06">
        <w:rPr>
          <w:rFonts w:eastAsia="Times New Roman" w:cstheme="minorHAnsi"/>
        </w:rPr>
        <w:t>Mary Pedersen understands that additional funds would be needed for Spring 2021 </w:t>
      </w:r>
    </w:p>
    <w:p w14:paraId="24B82492" w14:textId="77777777" w:rsidR="00C44E06" w:rsidRPr="00C44E06" w:rsidRDefault="00C44E06" w:rsidP="00C44E06">
      <w:pPr>
        <w:rPr>
          <w:rFonts w:eastAsia="Times New Roman" w:cstheme="minorHAnsi"/>
        </w:rPr>
      </w:pPr>
    </w:p>
    <w:p w14:paraId="349B4C29" w14:textId="37F09AF5" w:rsidR="007A1C37" w:rsidRPr="00C44E06" w:rsidRDefault="00C44E06" w:rsidP="00C44E06">
      <w:pPr>
        <w:rPr>
          <w:rFonts w:eastAsia="Times New Roman" w:cstheme="minorHAnsi"/>
        </w:rPr>
      </w:pPr>
      <w:r w:rsidRPr="00C44E06">
        <w:rPr>
          <w:rFonts w:eastAsia="Times New Roman" w:cstheme="minorHAnsi"/>
          <w:b/>
          <w:bCs/>
        </w:rPr>
        <w:t>Other Discussion Items </w:t>
      </w:r>
      <w:r w:rsidRPr="00C44E06">
        <w:rPr>
          <w:rFonts w:eastAsia="Times New Roman" w:cstheme="minorHAnsi"/>
        </w:rPr>
        <w:t>- Mary Stromberger, Ben Withers, and GSC leaders would meet with the FMA students from the Collegian Letter to the Editor article to hear their concerns. The FMA students had pushed back on language communicated with students. </w:t>
      </w:r>
    </w:p>
    <w:sectPr w:rsidR="007A1C37" w:rsidRPr="00C44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1"/>
  </w:num>
  <w:num w:numId="4">
    <w:abstractNumId w:val="6"/>
  </w:num>
  <w:num w:numId="5">
    <w:abstractNumId w:val="5"/>
  </w:num>
  <w:num w:numId="6">
    <w:abstractNumId w:val="2"/>
  </w:num>
  <w:num w:numId="7">
    <w:abstractNumId w:val="8"/>
  </w:num>
  <w:num w:numId="8">
    <w:abstractNumId w:val="4"/>
  </w:num>
  <w:num w:numId="9">
    <w:abstractNumId w:val="9"/>
  </w:num>
  <w:num w:numId="10">
    <w:abstractNumId w:val="1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0773F"/>
    <w:rsid w:val="00844BD8"/>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660d0c25-c50e-4059-ad27-725ff3196766"/>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289108d3-b991-46d7-aaa7-a7450468dd31"/>
    <ds:schemaRef ds:uri="http://www.w3.org/XML/1998/namespace"/>
  </ds:schemaRefs>
</ds:datastoreItem>
</file>

<file path=customXml/itemProps4.xml><?xml version="1.0" encoding="utf-8"?>
<ds:datastoreItem xmlns:ds="http://schemas.openxmlformats.org/officeDocument/2006/customXml" ds:itemID="{8E149289-8AE6-44C2-91CA-1B8E99C5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2020-09-03T21:41:00Z</dcterms:created>
  <dcterms:modified xsi:type="dcterms:W3CDTF">2020-09-03T21:44:00Z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